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B4" w:rsidRPr="00A61CB0" w:rsidRDefault="00390DB4" w:rsidP="00390DB4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 w:rsidRPr="00A61CB0">
        <w:rPr>
          <w:b/>
          <w:bCs/>
          <w:sz w:val="32"/>
          <w:szCs w:val="32"/>
          <w:lang w:val="pt-BR"/>
        </w:rPr>
        <w:t>Ansiedade</w:t>
      </w:r>
      <w:r w:rsidR="00D465A1">
        <w:rPr>
          <w:b/>
          <w:bCs/>
          <w:sz w:val="32"/>
          <w:szCs w:val="32"/>
          <w:lang w:val="pt-BR"/>
        </w:rPr>
        <w:t>,</w:t>
      </w:r>
      <w:r w:rsidRPr="00A61CB0">
        <w:rPr>
          <w:b/>
          <w:bCs/>
          <w:sz w:val="32"/>
          <w:szCs w:val="32"/>
          <w:lang w:val="pt-BR"/>
        </w:rPr>
        <w:t xml:space="preserve"> Preocupação </w:t>
      </w:r>
      <w:r w:rsidR="00D465A1">
        <w:rPr>
          <w:b/>
          <w:bCs/>
          <w:sz w:val="32"/>
          <w:szCs w:val="32"/>
          <w:lang w:val="pt-BR"/>
        </w:rPr>
        <w:t xml:space="preserve">e </w:t>
      </w:r>
      <w:r w:rsidRPr="00A61CB0">
        <w:rPr>
          <w:b/>
          <w:bCs/>
          <w:sz w:val="32"/>
          <w:szCs w:val="32"/>
          <w:lang w:val="pt-BR"/>
        </w:rPr>
        <w:t>Medo</w:t>
      </w:r>
    </w:p>
    <w:p w:rsidR="00390DB4" w:rsidRDefault="008E6471" w:rsidP="00390DB4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Lição 2</w:t>
      </w:r>
    </w:p>
    <w:p w:rsidR="00F639B8" w:rsidRPr="00F639B8" w:rsidRDefault="00F639B8" w:rsidP="00390DB4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bookmarkStart w:id="0" w:name="_GoBack"/>
      <w:r w:rsidRPr="00F639B8">
        <w:rPr>
          <w:b/>
          <w:bCs/>
          <w:sz w:val="24"/>
          <w:szCs w:val="24"/>
          <w:lang w:val="pt-BR"/>
        </w:rPr>
        <w:t>(Versão 1.2)</w:t>
      </w:r>
    </w:p>
    <w:bookmarkEnd w:id="0"/>
    <w:p w:rsidR="00390DB4" w:rsidRPr="00390DB4" w:rsidRDefault="00390DB4" w:rsidP="00390DB4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AF63CB" w:rsidRPr="00390DB4" w:rsidRDefault="00D465A1" w:rsidP="00390DB4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CONSEQUÊ</w:t>
      </w:r>
      <w:r w:rsidR="00390DB4" w:rsidRPr="00390DB4">
        <w:rPr>
          <w:b/>
          <w:bCs/>
          <w:sz w:val="24"/>
          <w:szCs w:val="24"/>
          <w:lang w:val="pt-BR"/>
        </w:rPr>
        <w:t>NCIAS</w:t>
      </w:r>
    </w:p>
    <w:p w:rsidR="00390DB4" w:rsidRDefault="00390DB4" w:rsidP="0061637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390DB4">
        <w:rPr>
          <w:b/>
          <w:bCs/>
          <w:sz w:val="24"/>
          <w:szCs w:val="24"/>
          <w:lang w:val="pt-BR"/>
        </w:rPr>
        <w:t>Medo Prejudicial manifesta</w:t>
      </w:r>
      <w:r w:rsidR="00AB2B40">
        <w:rPr>
          <w:b/>
          <w:bCs/>
          <w:sz w:val="24"/>
          <w:szCs w:val="24"/>
          <w:lang w:val="pt-BR"/>
        </w:rPr>
        <w:t>-se</w:t>
      </w:r>
      <w:r w:rsidRPr="00390DB4">
        <w:rPr>
          <w:b/>
          <w:bCs/>
          <w:sz w:val="24"/>
          <w:szCs w:val="24"/>
          <w:lang w:val="pt-BR"/>
        </w:rPr>
        <w:t xml:space="preserve"> em diversas maneiras:</w:t>
      </w:r>
    </w:p>
    <w:p w:rsidR="00390DB4" w:rsidRPr="00390DB4" w:rsidRDefault="00390DB4" w:rsidP="00390DB4">
      <w:pPr>
        <w:spacing w:after="0" w:line="240" w:lineRule="auto"/>
        <w:rPr>
          <w:sz w:val="24"/>
          <w:szCs w:val="24"/>
          <w:lang w:val="pt-BR"/>
        </w:rPr>
      </w:pPr>
    </w:p>
    <w:p w:rsidR="0024010A" w:rsidRPr="00616377" w:rsidRDefault="00026FF0" w:rsidP="0061637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616377">
        <w:rPr>
          <w:bCs/>
          <w:sz w:val="24"/>
          <w:szCs w:val="24"/>
          <w:lang w:val="pt-PT"/>
        </w:rPr>
        <w:t>Pensamentos obsessivos</w:t>
      </w:r>
    </w:p>
    <w:p w:rsidR="0024010A" w:rsidRPr="00616377" w:rsidRDefault="00026FF0" w:rsidP="0061637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616377">
        <w:rPr>
          <w:bCs/>
          <w:sz w:val="24"/>
          <w:szCs w:val="24"/>
          <w:lang w:val="pt-PT"/>
        </w:rPr>
        <w:t>Controle de Comportamentos</w:t>
      </w:r>
    </w:p>
    <w:p w:rsidR="00390DB4" w:rsidRPr="00616377" w:rsidRDefault="00390DB4" w:rsidP="00616377">
      <w:pPr>
        <w:spacing w:after="0" w:line="240" w:lineRule="auto"/>
        <w:ind w:left="-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ab/>
      </w:r>
      <w:r w:rsidRPr="00616377">
        <w:rPr>
          <w:bCs/>
          <w:sz w:val="24"/>
          <w:szCs w:val="24"/>
          <w:lang w:val="pt-PT"/>
        </w:rPr>
        <w:tab/>
        <w:t>Comportamentos Perfeccionistas</w:t>
      </w:r>
      <w:r w:rsidRPr="00616377">
        <w:rPr>
          <w:bCs/>
          <w:sz w:val="24"/>
          <w:szCs w:val="24"/>
          <w:lang w:val="pt-PT"/>
        </w:rPr>
        <w:br/>
      </w:r>
      <w:r w:rsidRPr="00616377">
        <w:rPr>
          <w:bCs/>
          <w:sz w:val="24"/>
          <w:szCs w:val="24"/>
          <w:lang w:val="pt-PT"/>
        </w:rPr>
        <w:tab/>
      </w:r>
      <w:r w:rsidR="00616377">
        <w:rPr>
          <w:bCs/>
          <w:sz w:val="24"/>
          <w:szCs w:val="24"/>
          <w:lang w:val="pt-PT"/>
        </w:rPr>
        <w:tab/>
      </w:r>
      <w:r w:rsidRPr="00616377">
        <w:rPr>
          <w:bCs/>
          <w:sz w:val="24"/>
          <w:szCs w:val="24"/>
          <w:lang w:val="pt-PT"/>
        </w:rPr>
        <w:t>Comportamentos Compulsivos</w:t>
      </w:r>
    </w:p>
    <w:p w:rsidR="0024010A" w:rsidRPr="00616377" w:rsidRDefault="00026FF0" w:rsidP="0061637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>Ataques de pânico</w:t>
      </w:r>
    </w:p>
    <w:p w:rsidR="0024010A" w:rsidRPr="00616377" w:rsidRDefault="00026FF0" w:rsidP="0061637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>Fobias</w:t>
      </w:r>
      <w:r w:rsidRPr="00616377">
        <w:rPr>
          <w:bCs/>
          <w:sz w:val="24"/>
          <w:szCs w:val="24"/>
          <w:lang w:val="pt-BR"/>
        </w:rPr>
        <w:t xml:space="preserve"> </w:t>
      </w:r>
    </w:p>
    <w:p w:rsidR="00390DB4" w:rsidRPr="00616377" w:rsidRDefault="00390DB4" w:rsidP="00390DB4">
      <w:pPr>
        <w:spacing w:after="0" w:line="240" w:lineRule="auto"/>
        <w:rPr>
          <w:bCs/>
          <w:sz w:val="24"/>
          <w:szCs w:val="24"/>
          <w:lang w:val="pt-BR"/>
        </w:rPr>
      </w:pPr>
    </w:p>
    <w:p w:rsidR="00390DB4" w:rsidRDefault="00390DB4" w:rsidP="00390DB4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390DB4">
        <w:rPr>
          <w:b/>
          <w:bCs/>
          <w:sz w:val="24"/>
          <w:szCs w:val="24"/>
          <w:lang w:val="pt-BR"/>
        </w:rPr>
        <w:t>Pensamentos obsessivos</w:t>
      </w:r>
    </w:p>
    <w:p w:rsidR="00390DB4" w:rsidRPr="00616377" w:rsidRDefault="00390DB4" w:rsidP="00390DB4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390DB4" w:rsidRPr="00390DB4" w:rsidRDefault="00415F5A" w:rsidP="00616377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 xml:space="preserve">Acontece que 85% </w:t>
      </w:r>
      <w:r w:rsidR="00390DB4" w:rsidRPr="00390DB4">
        <w:rPr>
          <w:sz w:val="24"/>
          <w:szCs w:val="24"/>
          <w:lang w:val="pt-PT"/>
        </w:rPr>
        <w:t xml:space="preserve"> das coisas com que </w:t>
      </w:r>
      <w:r>
        <w:rPr>
          <w:sz w:val="24"/>
          <w:szCs w:val="24"/>
          <w:lang w:val="pt-PT"/>
        </w:rPr>
        <w:t xml:space="preserve">nos </w:t>
      </w:r>
      <w:r w:rsidR="00390DB4" w:rsidRPr="00390DB4">
        <w:rPr>
          <w:sz w:val="24"/>
          <w:szCs w:val="24"/>
          <w:lang w:val="pt-PT"/>
        </w:rPr>
        <w:t>preocupamos nunca ac</w:t>
      </w:r>
      <w:r>
        <w:rPr>
          <w:sz w:val="24"/>
          <w:szCs w:val="24"/>
          <w:lang w:val="pt-PT"/>
        </w:rPr>
        <w:t>onteceram, e com os 15% que acontecerem, 79%</w:t>
      </w:r>
      <w:r w:rsidR="00390DB4" w:rsidRPr="00390DB4">
        <w:rPr>
          <w:sz w:val="24"/>
          <w:szCs w:val="24"/>
          <w:lang w:val="pt-PT"/>
        </w:rPr>
        <w:t xml:space="preserve"> </w:t>
      </w:r>
      <w:r w:rsidR="00AB2B40">
        <w:rPr>
          <w:sz w:val="24"/>
          <w:szCs w:val="24"/>
          <w:lang w:val="pt-PT"/>
        </w:rPr>
        <w:t>d</w:t>
      </w:r>
      <w:r w:rsidR="00390DB4" w:rsidRPr="00390DB4">
        <w:rPr>
          <w:sz w:val="24"/>
          <w:szCs w:val="24"/>
          <w:lang w:val="pt-PT"/>
        </w:rPr>
        <w:t xml:space="preserve">as pessoas descobriram que elas poderiam lidar com a dificuldade melhor do que o esperado, ou a dificuldade lhes </w:t>
      </w:r>
      <w:r w:rsidR="00AB2B40">
        <w:rPr>
          <w:sz w:val="24"/>
          <w:szCs w:val="24"/>
          <w:lang w:val="pt-PT"/>
        </w:rPr>
        <w:t>mostrou</w:t>
      </w:r>
      <w:r w:rsidR="00390DB4" w:rsidRPr="00390DB4">
        <w:rPr>
          <w:sz w:val="24"/>
          <w:szCs w:val="24"/>
          <w:lang w:val="pt-PT"/>
        </w:rPr>
        <w:t xml:space="preserve"> uma lição que vale a pena aprender. Isso significa que 97% do que você se preocupa não é muito mais do que uma mente temerosa punindo você com exageros e percepções erradas.</w:t>
      </w:r>
    </w:p>
    <w:p w:rsidR="00390DB4" w:rsidRDefault="00390DB4" w:rsidP="00616377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390DB4" w:rsidRDefault="00390DB4" w:rsidP="00616377">
      <w:pPr>
        <w:spacing w:after="0" w:line="240" w:lineRule="auto"/>
        <w:jc w:val="both"/>
        <w:rPr>
          <w:sz w:val="24"/>
          <w:szCs w:val="24"/>
          <w:lang w:val="pt-PT"/>
        </w:rPr>
      </w:pPr>
      <w:r w:rsidRPr="00390DB4">
        <w:rPr>
          <w:sz w:val="24"/>
          <w:szCs w:val="24"/>
          <w:lang w:val="pt-PT"/>
        </w:rPr>
        <w:t>Mesmo qu</w:t>
      </w:r>
      <w:r w:rsidR="00057542">
        <w:rPr>
          <w:sz w:val="24"/>
          <w:szCs w:val="24"/>
          <w:lang w:val="pt-PT"/>
        </w:rPr>
        <w:t>e 97% do tempo preocupamos</w:t>
      </w:r>
      <w:r w:rsidR="00415F5A">
        <w:rPr>
          <w:sz w:val="24"/>
          <w:szCs w:val="24"/>
          <w:lang w:val="pt-PT"/>
        </w:rPr>
        <w:t xml:space="preserve"> à</w:t>
      </w:r>
      <w:r w:rsidR="00057542">
        <w:rPr>
          <w:sz w:val="24"/>
          <w:szCs w:val="24"/>
          <w:lang w:val="pt-PT"/>
        </w:rPr>
        <w:t xml:space="preserve"> toa</w:t>
      </w:r>
      <w:r w:rsidR="00415F5A">
        <w:rPr>
          <w:sz w:val="24"/>
          <w:szCs w:val="24"/>
          <w:lang w:val="pt-PT"/>
        </w:rPr>
        <w:t>,</w:t>
      </w:r>
      <w:r w:rsidRPr="00390DB4">
        <w:rPr>
          <w:sz w:val="24"/>
          <w:szCs w:val="24"/>
          <w:lang w:val="pt-PT"/>
        </w:rPr>
        <w:t xml:space="preserve"> deixamos pensamentos obsessivos dominar as nossas vidas.</w:t>
      </w:r>
    </w:p>
    <w:p w:rsidR="00390DB4" w:rsidRPr="00390DB4" w:rsidRDefault="00390DB4" w:rsidP="00616377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4010A" w:rsidRPr="00390DB4" w:rsidRDefault="00026FF0" w:rsidP="0061637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90DB4">
        <w:rPr>
          <w:sz w:val="24"/>
          <w:szCs w:val="24"/>
          <w:lang w:val="pt-PT"/>
        </w:rPr>
        <w:t>Obsessões são dúvidas desenfreadas. As obsessões começam com tentativas de controlar a incerteza pensando no problema e nas suas possibilidades. As incertezas podem ser preocupações normais da vida cotidiana ou pensamentos indesejados gerados pelo coração maligno dentro de todos nós. Alguns exemplos seriam...</w:t>
      </w:r>
    </w:p>
    <w:p w:rsidR="00390DB4" w:rsidRPr="00390DB4" w:rsidRDefault="00390DB4" w:rsidP="0061637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  <w:tab w:val="left" w:pos="36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390DB4">
        <w:rPr>
          <w:sz w:val="24"/>
          <w:szCs w:val="24"/>
          <w:lang w:val="pt-PT"/>
        </w:rPr>
        <w:t>Dúvidas sobre saúde:</w:t>
      </w:r>
    </w:p>
    <w:p w:rsidR="0024010A" w:rsidRPr="00390DB4" w:rsidRDefault="00026FF0" w:rsidP="00616377">
      <w:pPr>
        <w:numPr>
          <w:ilvl w:val="1"/>
          <w:numId w:val="10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PT"/>
        </w:rPr>
        <w:t>E se eu tiver câncer, um tumor, uma doença incurável ou doença não descoberta?</w:t>
      </w:r>
    </w:p>
    <w:p w:rsidR="0024010A" w:rsidRPr="00390DB4" w:rsidRDefault="00026FF0" w:rsidP="00616377">
      <w:pPr>
        <w:numPr>
          <w:ilvl w:val="1"/>
          <w:numId w:val="10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PT"/>
        </w:rPr>
        <w:t>E se houver germes em minhas mãos ou corpo? Tenho de ter</w:t>
      </w:r>
      <w:r w:rsidR="00EC37FA">
        <w:rPr>
          <w:sz w:val="24"/>
          <w:szCs w:val="24"/>
          <w:lang w:val="pt-PT"/>
        </w:rPr>
        <w:t xml:space="preserve"> a certeza de que estou desinfe</w:t>
      </w:r>
      <w:r w:rsidRPr="00390DB4">
        <w:rPr>
          <w:sz w:val="24"/>
          <w:szCs w:val="24"/>
          <w:lang w:val="pt-PT"/>
        </w:rPr>
        <w:t>tado.</w:t>
      </w:r>
    </w:p>
    <w:p w:rsidR="0024010A" w:rsidRPr="00390DB4" w:rsidRDefault="00026FF0" w:rsidP="00616377">
      <w:pPr>
        <w:numPr>
          <w:ilvl w:val="1"/>
          <w:numId w:val="10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PT"/>
        </w:rPr>
        <w:t>E se eu estiver perdendo a cabeça? Eu tenho sentimentos tão loucos.</w:t>
      </w:r>
      <w:r w:rsidRPr="00390DB4">
        <w:rPr>
          <w:b/>
          <w:bCs/>
          <w:sz w:val="24"/>
          <w:szCs w:val="24"/>
          <w:lang w:val="pt-PT"/>
        </w:rPr>
        <w:t xml:space="preserve"> </w:t>
      </w: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  <w:tab w:val="left" w:pos="36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Dúvidas sobre dirigindo o carro:</w:t>
      </w:r>
    </w:p>
    <w:p w:rsidR="0024010A" w:rsidRPr="00390DB4" w:rsidRDefault="00026FF0" w:rsidP="00616377">
      <w:pPr>
        <w:numPr>
          <w:ilvl w:val="1"/>
          <w:numId w:val="1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atropelasse alguém e matá-lo?</w:t>
      </w:r>
    </w:p>
    <w:p w:rsidR="0024010A" w:rsidRPr="00390DB4" w:rsidRDefault="00026FF0" w:rsidP="00616377">
      <w:pPr>
        <w:numPr>
          <w:ilvl w:val="1"/>
          <w:numId w:val="1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tiver outro ataque de pânico, mas desta vez enquanto estou dirigindo?</w:t>
      </w:r>
    </w:p>
    <w:p w:rsidR="0024010A" w:rsidRDefault="00026FF0" w:rsidP="00616377">
      <w:pPr>
        <w:numPr>
          <w:ilvl w:val="1"/>
          <w:numId w:val="1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tiver um acidente e ferir ou matar um dos meus passageiros?</w:t>
      </w: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  <w:tab w:val="left" w:pos="36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390DB4">
        <w:rPr>
          <w:sz w:val="24"/>
          <w:szCs w:val="24"/>
          <w:lang w:val="pt-BR"/>
        </w:rPr>
        <w:t>Dúvidas sobre responsabilidades:</w:t>
      </w:r>
    </w:p>
    <w:p w:rsidR="0024010A" w:rsidRPr="00AB2B40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E se eu não me </w:t>
      </w:r>
      <w:r w:rsidR="003572B1" w:rsidRPr="00390DB4">
        <w:rPr>
          <w:sz w:val="24"/>
          <w:szCs w:val="24"/>
          <w:lang w:val="pt-BR"/>
        </w:rPr>
        <w:t>lembr</w:t>
      </w:r>
      <w:r w:rsidR="003572B1">
        <w:rPr>
          <w:sz w:val="24"/>
          <w:szCs w:val="24"/>
          <w:lang w:val="pt-BR"/>
        </w:rPr>
        <w:t>ar de</w:t>
      </w:r>
      <w:r w:rsidRPr="00390DB4">
        <w:rPr>
          <w:sz w:val="24"/>
          <w:szCs w:val="24"/>
          <w:lang w:val="pt-BR"/>
        </w:rPr>
        <w:t xml:space="preserve"> ler cada palavra da tarefa? Eu não quero mentir.</w:t>
      </w:r>
    </w:p>
    <w:p w:rsidR="0024010A" w:rsidRPr="00390DB4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tomar duas amostras na mercearia é considerado roubar?</w:t>
      </w:r>
    </w:p>
    <w:p w:rsidR="0024010A" w:rsidRPr="00390DB4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cometer um erro na minha cozinha e envenenar a família?</w:t>
      </w:r>
    </w:p>
    <w:p w:rsidR="0024010A" w:rsidRPr="00390DB4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não estiver fazendo um trabalho bom o suficiente para o chefe</w:t>
      </w:r>
      <w:r w:rsidR="00EC37FA">
        <w:rPr>
          <w:sz w:val="24"/>
          <w:szCs w:val="24"/>
          <w:lang w:val="pt-BR"/>
        </w:rPr>
        <w:t xml:space="preserve"> e ele está prestes a me demitir</w:t>
      </w:r>
      <w:r w:rsidRPr="00390DB4">
        <w:rPr>
          <w:sz w:val="24"/>
          <w:szCs w:val="24"/>
          <w:lang w:val="pt-BR"/>
        </w:rPr>
        <w:t>?</w:t>
      </w:r>
    </w:p>
    <w:p w:rsidR="0024010A" w:rsidRPr="00390DB4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lastRenderedPageBreak/>
        <w:t>E se eu não me arrepende</w:t>
      </w:r>
      <w:r w:rsidR="00AB2B40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o suficiente, eu não estou realmente salvo?</w:t>
      </w:r>
    </w:p>
    <w:p w:rsidR="0024010A" w:rsidRPr="00616377" w:rsidRDefault="00026FF0" w:rsidP="00616377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90DB4">
        <w:rPr>
          <w:sz w:val="24"/>
          <w:szCs w:val="24"/>
          <w:lang w:val="pt-BR"/>
        </w:rPr>
        <w:t>E se eu tiver cometido o "pecado imperdoável" quando eu ...? "</w:t>
      </w: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sz w:val="24"/>
          <w:szCs w:val="24"/>
        </w:rPr>
      </w:pPr>
      <w:r w:rsidRPr="00390DB4">
        <w:rPr>
          <w:sz w:val="24"/>
          <w:szCs w:val="24"/>
          <w:lang w:val="pt-BR"/>
        </w:rPr>
        <w:t>Dúvidas sobre segurança física:</w:t>
      </w:r>
    </w:p>
    <w:p w:rsidR="0024010A" w:rsidRPr="00390DB4" w:rsidRDefault="00026FF0" w:rsidP="00616377">
      <w:pPr>
        <w:numPr>
          <w:ilvl w:val="1"/>
          <w:numId w:val="13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não trancar as portas corretamente, e alguém entra</w:t>
      </w:r>
      <w:r w:rsidR="00AB2B40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e mata</w:t>
      </w:r>
      <w:r w:rsidR="00AB2B40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todos nós?</w:t>
      </w:r>
    </w:p>
    <w:p w:rsidR="0024010A" w:rsidRPr="00390DB4" w:rsidRDefault="00AB2B40" w:rsidP="00616377">
      <w:pPr>
        <w:numPr>
          <w:ilvl w:val="1"/>
          <w:numId w:val="13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 se eu não desligar o gás d</w:t>
      </w:r>
      <w:r w:rsidR="00026FF0" w:rsidRPr="00390DB4">
        <w:rPr>
          <w:sz w:val="24"/>
          <w:szCs w:val="24"/>
          <w:lang w:val="pt-BR"/>
        </w:rPr>
        <w:t>o fogão e a casa queima</w:t>
      </w:r>
      <w:r>
        <w:rPr>
          <w:sz w:val="24"/>
          <w:szCs w:val="24"/>
          <w:lang w:val="pt-BR"/>
        </w:rPr>
        <w:t>r</w:t>
      </w:r>
      <w:r w:rsidR="00026FF0" w:rsidRPr="00390DB4">
        <w:rPr>
          <w:sz w:val="24"/>
          <w:szCs w:val="24"/>
          <w:lang w:val="pt-BR"/>
        </w:rPr>
        <w:t>?</w:t>
      </w:r>
    </w:p>
    <w:p w:rsidR="0024010A" w:rsidRPr="00390DB4" w:rsidRDefault="00026FF0" w:rsidP="00616377">
      <w:pPr>
        <w:numPr>
          <w:ilvl w:val="1"/>
          <w:numId w:val="13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meu marido tenta</w:t>
      </w:r>
      <w:r w:rsidR="00AB2B40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envenenar-me?</w:t>
      </w:r>
    </w:p>
    <w:p w:rsidR="0024010A" w:rsidRPr="00390DB4" w:rsidRDefault="00026FF0" w:rsidP="00616377">
      <w:pPr>
        <w:numPr>
          <w:ilvl w:val="1"/>
          <w:numId w:val="13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E se eu deixar minha filha dirigir </w:t>
      </w:r>
      <w:r w:rsidR="00AB2B40">
        <w:rPr>
          <w:sz w:val="24"/>
          <w:szCs w:val="24"/>
          <w:lang w:val="pt-BR"/>
        </w:rPr>
        <w:t>ao</w:t>
      </w:r>
      <w:r w:rsidRPr="00390DB4">
        <w:rPr>
          <w:sz w:val="24"/>
          <w:szCs w:val="24"/>
          <w:lang w:val="pt-BR"/>
        </w:rPr>
        <w:t xml:space="preserve"> trabalh</w:t>
      </w:r>
      <w:r w:rsidR="00AB2B40">
        <w:rPr>
          <w:sz w:val="24"/>
          <w:szCs w:val="24"/>
          <w:lang w:val="pt-BR"/>
        </w:rPr>
        <w:t>o</w:t>
      </w:r>
      <w:r w:rsidRPr="00390DB4">
        <w:rPr>
          <w:sz w:val="24"/>
          <w:szCs w:val="24"/>
          <w:lang w:val="pt-BR"/>
        </w:rPr>
        <w:t xml:space="preserve"> ou ir para o acampamento, e ela </w:t>
      </w:r>
      <w:r w:rsidR="00AB2B40">
        <w:rPr>
          <w:sz w:val="24"/>
          <w:szCs w:val="24"/>
          <w:lang w:val="pt-BR"/>
        </w:rPr>
        <w:t xml:space="preserve">for </w:t>
      </w:r>
      <w:r w:rsidRPr="00390DB4">
        <w:rPr>
          <w:sz w:val="24"/>
          <w:szCs w:val="24"/>
          <w:lang w:val="pt-BR"/>
        </w:rPr>
        <w:t>morta em um acidente?</w:t>
      </w:r>
    </w:p>
    <w:p w:rsidR="0024010A" w:rsidRDefault="00026FF0" w:rsidP="00616377">
      <w:pPr>
        <w:numPr>
          <w:ilvl w:val="1"/>
          <w:numId w:val="13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acidentalmente afogar meu filho dando-lhe um banho na banheira?</w:t>
      </w: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Dúvidas sobre situações fora do seu controle:</w:t>
      </w:r>
    </w:p>
    <w:p w:rsidR="0024010A" w:rsidRPr="00390DB4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E se eu ficar doente durante o culto e vomitar antes </w:t>
      </w:r>
      <w:r w:rsidR="00AB2B40">
        <w:rPr>
          <w:sz w:val="24"/>
          <w:szCs w:val="24"/>
          <w:lang w:val="pt-BR"/>
        </w:rPr>
        <w:t>de</w:t>
      </w:r>
      <w:r w:rsidRPr="00390DB4">
        <w:rPr>
          <w:sz w:val="24"/>
          <w:szCs w:val="24"/>
          <w:lang w:val="pt-BR"/>
        </w:rPr>
        <w:t xml:space="preserve"> sair?</w:t>
      </w:r>
    </w:p>
    <w:p w:rsidR="0024010A" w:rsidRPr="00390DB4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E se o elevador ficar travado, </w:t>
      </w:r>
      <w:r w:rsidR="00665E89">
        <w:rPr>
          <w:sz w:val="24"/>
          <w:szCs w:val="24"/>
          <w:lang w:val="pt-BR"/>
        </w:rPr>
        <w:t>ou ficar</w:t>
      </w:r>
      <w:r w:rsidRPr="00390DB4">
        <w:rPr>
          <w:sz w:val="24"/>
          <w:szCs w:val="24"/>
          <w:lang w:val="pt-BR"/>
        </w:rPr>
        <w:t xml:space="preserve"> preso por horas?</w:t>
      </w:r>
    </w:p>
    <w:p w:rsidR="0024010A" w:rsidRPr="00390DB4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receber intoxicação alimentar de comer na casa de alguém ou em um restaurante?</w:t>
      </w:r>
    </w:p>
    <w:p w:rsidR="0024010A" w:rsidRPr="00390DB4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meu filho entra</w:t>
      </w:r>
      <w:r w:rsidR="00665E89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</w:t>
      </w:r>
      <w:r w:rsidR="00DD7068">
        <w:rPr>
          <w:sz w:val="24"/>
          <w:szCs w:val="24"/>
          <w:lang w:val="pt-BR"/>
        </w:rPr>
        <w:t xml:space="preserve">em </w:t>
      </w:r>
      <w:r w:rsidRPr="00390DB4">
        <w:rPr>
          <w:sz w:val="24"/>
          <w:szCs w:val="24"/>
          <w:lang w:val="pt-BR"/>
        </w:rPr>
        <w:t>um Instituto Bíblico e se rende</w:t>
      </w:r>
      <w:r w:rsidR="00665E89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para ir para o campo missionário? Não o ver</w:t>
      </w:r>
      <w:r w:rsidR="0066331F">
        <w:rPr>
          <w:sz w:val="24"/>
          <w:szCs w:val="24"/>
          <w:lang w:val="pt-BR"/>
        </w:rPr>
        <w:t>ia por</w:t>
      </w:r>
      <w:r w:rsidRPr="00390DB4">
        <w:rPr>
          <w:sz w:val="24"/>
          <w:szCs w:val="24"/>
          <w:lang w:val="pt-BR"/>
        </w:rPr>
        <w:t xml:space="preserve"> muitas vezes, e ele poderia morrer em outro país.</w:t>
      </w:r>
    </w:p>
    <w:p w:rsidR="0024010A" w:rsidRPr="00390DB4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minha filha casar com es</w:t>
      </w:r>
      <w:r w:rsidR="00DD7068">
        <w:rPr>
          <w:sz w:val="24"/>
          <w:szCs w:val="24"/>
          <w:lang w:val="pt-BR"/>
        </w:rPr>
        <w:t>ta</w:t>
      </w:r>
      <w:r w:rsidRPr="00390DB4">
        <w:rPr>
          <w:sz w:val="24"/>
          <w:szCs w:val="24"/>
          <w:lang w:val="pt-BR"/>
        </w:rPr>
        <w:t xml:space="preserve"> </w:t>
      </w:r>
      <w:r w:rsidR="00665E89">
        <w:rPr>
          <w:sz w:val="24"/>
          <w:szCs w:val="24"/>
          <w:lang w:val="pt-BR"/>
        </w:rPr>
        <w:t>pessoa</w:t>
      </w:r>
      <w:r w:rsidRPr="00390DB4">
        <w:rPr>
          <w:sz w:val="24"/>
          <w:szCs w:val="24"/>
          <w:lang w:val="pt-BR"/>
        </w:rPr>
        <w:t>, e eles muda</w:t>
      </w:r>
      <w:r w:rsidR="00D37830">
        <w:rPr>
          <w:sz w:val="24"/>
          <w:szCs w:val="24"/>
          <w:lang w:val="pt-BR"/>
        </w:rPr>
        <w:t>m-se</w:t>
      </w:r>
      <w:r w:rsidRPr="00390DB4">
        <w:rPr>
          <w:sz w:val="24"/>
          <w:szCs w:val="24"/>
          <w:lang w:val="pt-BR"/>
        </w:rPr>
        <w:t xml:space="preserve"> para outro estado onde eu não poss</w:t>
      </w:r>
      <w:r w:rsidR="00665E89">
        <w:rPr>
          <w:sz w:val="24"/>
          <w:szCs w:val="24"/>
          <w:lang w:val="pt-BR"/>
        </w:rPr>
        <w:t>a</w:t>
      </w:r>
      <w:r w:rsidRPr="00390DB4">
        <w:rPr>
          <w:sz w:val="24"/>
          <w:szCs w:val="24"/>
          <w:lang w:val="pt-BR"/>
        </w:rPr>
        <w:t xml:space="preserve"> vê-l</w:t>
      </w:r>
      <w:r w:rsidR="00665E89">
        <w:rPr>
          <w:sz w:val="24"/>
          <w:szCs w:val="24"/>
          <w:lang w:val="pt-BR"/>
        </w:rPr>
        <w:t>os</w:t>
      </w:r>
      <w:r w:rsidRPr="00390DB4">
        <w:rPr>
          <w:sz w:val="24"/>
          <w:szCs w:val="24"/>
          <w:lang w:val="pt-BR"/>
        </w:rPr>
        <w:t xml:space="preserve"> todos os dias?</w:t>
      </w:r>
    </w:p>
    <w:p w:rsidR="0024010A" w:rsidRDefault="00026FF0" w:rsidP="00616377">
      <w:pPr>
        <w:numPr>
          <w:ilvl w:val="1"/>
          <w:numId w:val="1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avião passar por turbulência, e eu ficar louco na frente de todos?</w:t>
      </w:r>
    </w:p>
    <w:p w:rsidR="0024010A" w:rsidRPr="00390DB4" w:rsidRDefault="00026FF0" w:rsidP="00616377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sz w:val="24"/>
          <w:szCs w:val="24"/>
        </w:rPr>
      </w:pPr>
      <w:r w:rsidRPr="00390DB4">
        <w:rPr>
          <w:sz w:val="24"/>
          <w:szCs w:val="24"/>
          <w:lang w:val="pt-BR"/>
        </w:rPr>
        <w:t>Dúvidas sobre relacionamentos:</w:t>
      </w:r>
    </w:p>
    <w:p w:rsidR="0024010A" w:rsidRPr="00390DB4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E se o meu chefe </w:t>
      </w:r>
      <w:r w:rsidR="00A67200">
        <w:rPr>
          <w:sz w:val="24"/>
          <w:szCs w:val="24"/>
          <w:lang w:val="pt-BR"/>
        </w:rPr>
        <w:t xml:space="preserve">está </w:t>
      </w:r>
      <w:r w:rsidRPr="00390DB4">
        <w:rPr>
          <w:sz w:val="24"/>
          <w:szCs w:val="24"/>
          <w:lang w:val="pt-BR"/>
        </w:rPr>
        <w:t>tent</w:t>
      </w:r>
      <w:r w:rsidR="00A67200">
        <w:rPr>
          <w:sz w:val="24"/>
          <w:szCs w:val="24"/>
          <w:lang w:val="pt-BR"/>
        </w:rPr>
        <w:t xml:space="preserve">ando </w:t>
      </w:r>
      <w:r w:rsidRPr="00390DB4">
        <w:rPr>
          <w:sz w:val="24"/>
          <w:szCs w:val="24"/>
          <w:lang w:val="pt-BR"/>
        </w:rPr>
        <w:t>fazer</w:t>
      </w:r>
      <w:r w:rsidR="00A67200">
        <w:rPr>
          <w:sz w:val="24"/>
          <w:szCs w:val="24"/>
          <w:lang w:val="pt-BR"/>
        </w:rPr>
        <w:t xml:space="preserve"> com que eu pareça mau, para que ele possa me despedir</w:t>
      </w:r>
      <w:r w:rsidRPr="00390DB4">
        <w:rPr>
          <w:sz w:val="24"/>
          <w:szCs w:val="24"/>
          <w:lang w:val="pt-BR"/>
        </w:rPr>
        <w:t>?</w:t>
      </w:r>
    </w:p>
    <w:p w:rsidR="0024010A" w:rsidRPr="00390DB4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meu cônjuge me enganar?</w:t>
      </w:r>
    </w:p>
    <w:p w:rsidR="0024010A" w:rsidRPr="00390DB4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meu filho é sexualmente ativo ou toma drogas e a espiritualidade que eu vejo é apenas uma farsa?</w:t>
      </w:r>
    </w:p>
    <w:p w:rsidR="0024010A" w:rsidRPr="00390DB4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minha esposa me rejeitar quando eu começar a ficar careca?</w:t>
      </w:r>
    </w:p>
    <w:p w:rsidR="0024010A" w:rsidRPr="00390DB4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eu nunca me casar?</w:t>
      </w:r>
    </w:p>
    <w:p w:rsidR="0024010A" w:rsidRDefault="00026FF0" w:rsidP="00616377">
      <w:pPr>
        <w:numPr>
          <w:ilvl w:val="1"/>
          <w:numId w:val="1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 se o meu cônjuge nunca muda</w:t>
      </w:r>
      <w:r w:rsidR="00665E89">
        <w:rPr>
          <w:sz w:val="24"/>
          <w:szCs w:val="24"/>
          <w:lang w:val="pt-BR"/>
        </w:rPr>
        <w:t>r</w:t>
      </w:r>
      <w:r w:rsidRPr="00390DB4">
        <w:rPr>
          <w:sz w:val="24"/>
          <w:szCs w:val="24"/>
          <w:lang w:val="pt-BR"/>
        </w:rPr>
        <w:t xml:space="preserve"> e eu </w:t>
      </w:r>
      <w:r w:rsidR="00665E89">
        <w:rPr>
          <w:sz w:val="24"/>
          <w:szCs w:val="24"/>
          <w:lang w:val="pt-BR"/>
        </w:rPr>
        <w:t>ficar</w:t>
      </w:r>
      <w:r w:rsidRPr="00390DB4">
        <w:rPr>
          <w:sz w:val="24"/>
          <w:szCs w:val="24"/>
          <w:lang w:val="pt-BR"/>
        </w:rPr>
        <w:t xml:space="preserve"> preso em um mau casamento para sempre?</w:t>
      </w:r>
    </w:p>
    <w:p w:rsidR="00616377" w:rsidRPr="00390DB4" w:rsidRDefault="00616377" w:rsidP="00616377">
      <w:pPr>
        <w:spacing w:after="0" w:line="240" w:lineRule="auto"/>
        <w:ind w:left="1080"/>
        <w:jc w:val="both"/>
        <w:rPr>
          <w:sz w:val="24"/>
          <w:szCs w:val="24"/>
          <w:lang w:val="pt-BR"/>
        </w:rPr>
      </w:pPr>
    </w:p>
    <w:p w:rsidR="00390DB4" w:rsidRPr="00390DB4" w:rsidRDefault="00390DB4" w:rsidP="0061637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90DB4">
        <w:rPr>
          <w:sz w:val="24"/>
          <w:szCs w:val="24"/>
          <w:lang w:val="pt-BR"/>
        </w:rPr>
        <w:t>Você se assusta com seus pensamentos negativos. Você medita sobre incertezas (possibilidades) e cria crises imaginárias. Seu corpo interpreta cada crise imaginária de sua mente como uma emergência e entra em ação. Você está se matando com seus pensamentos.</w:t>
      </w:r>
    </w:p>
    <w:p w:rsidR="00616377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br/>
        <w:t xml:space="preserve"> Esses pensamentos obsessivos são reações comuns de pessoas normais </w:t>
      </w:r>
      <w:r w:rsidR="00DD7068">
        <w:rPr>
          <w:sz w:val="24"/>
          <w:szCs w:val="24"/>
          <w:lang w:val="pt-BR"/>
        </w:rPr>
        <w:t>em</w:t>
      </w:r>
      <w:r w:rsidRPr="00390DB4">
        <w:rPr>
          <w:sz w:val="24"/>
          <w:szCs w:val="24"/>
          <w:lang w:val="pt-BR"/>
        </w:rPr>
        <w:t xml:space="preserve"> desafios aparentemente esmagadores e dúvidas quando não conhecem bem a Deus. Eles não são "loucos"; Eles são subjugados pelos problemas da vida e estão espiritualmente despreparados para eles. </w:t>
      </w:r>
    </w:p>
    <w:p w:rsidR="00390DB4" w:rsidRP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br/>
        <w:t> 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Os pensamentos obsessivos</w:t>
      </w:r>
      <w:r w:rsidR="00AF4D31">
        <w:rPr>
          <w:sz w:val="24"/>
          <w:szCs w:val="24"/>
          <w:lang w:val="pt-BR"/>
        </w:rPr>
        <w:t xml:space="preserve"> /ansiosos mantêm o sistema automático</w:t>
      </w:r>
      <w:r w:rsidRPr="00390DB4">
        <w:rPr>
          <w:sz w:val="24"/>
          <w:szCs w:val="24"/>
          <w:lang w:val="pt-BR"/>
        </w:rPr>
        <w:t xml:space="preserve"> em alerta máximo. Muita química do corpo está sendo mudada com o resultado de maior agitação, sentimentos de pânico e, portanto, maior incerteza e dúvida e, </w:t>
      </w:r>
      <w:r w:rsidR="00C7677F" w:rsidRPr="00390DB4">
        <w:rPr>
          <w:sz w:val="24"/>
          <w:szCs w:val="24"/>
          <w:lang w:val="pt-BR"/>
        </w:rPr>
        <w:t>consequentemente</w:t>
      </w:r>
      <w:r w:rsidRPr="00390DB4">
        <w:rPr>
          <w:sz w:val="24"/>
          <w:szCs w:val="24"/>
          <w:lang w:val="pt-BR"/>
        </w:rPr>
        <w:t>, um retorno aos pensamentos obsessivos/ansiosos para tentar resolver a agitação aumentada.</w:t>
      </w:r>
    </w:p>
    <w:p w:rsidR="00616377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br/>
        <w:t>Entretanto, o sistem</w:t>
      </w:r>
      <w:r w:rsidR="005F4C40">
        <w:rPr>
          <w:sz w:val="24"/>
          <w:szCs w:val="24"/>
          <w:lang w:val="pt-BR"/>
        </w:rPr>
        <w:t xml:space="preserve">a </w:t>
      </w:r>
      <w:r w:rsidR="00C7677F">
        <w:rPr>
          <w:sz w:val="24"/>
          <w:szCs w:val="24"/>
          <w:lang w:val="pt-BR"/>
        </w:rPr>
        <w:t>auto</w:t>
      </w:r>
      <w:r w:rsidR="00C7677F" w:rsidRPr="00390DB4">
        <w:rPr>
          <w:sz w:val="24"/>
          <w:szCs w:val="24"/>
          <w:lang w:val="pt-BR"/>
        </w:rPr>
        <w:t>mático</w:t>
      </w:r>
      <w:r w:rsidRPr="00390DB4">
        <w:rPr>
          <w:sz w:val="24"/>
          <w:szCs w:val="24"/>
          <w:lang w:val="pt-BR"/>
        </w:rPr>
        <w:t xml:space="preserve"> pode estar causando ataques de pânico e causar outras doenças diagnosticadas como "relacionadas com o stress". </w:t>
      </w:r>
    </w:p>
    <w:p w:rsidR="00616377" w:rsidRDefault="00616377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24010A" w:rsidRPr="00390DB4" w:rsidRDefault="00026FF0" w:rsidP="0061637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Uma vez que ele não tem uma solução para o seu </w:t>
      </w:r>
      <w:r w:rsidR="005F4C40">
        <w:rPr>
          <w:sz w:val="24"/>
          <w:szCs w:val="24"/>
          <w:lang w:val="pt-BR"/>
        </w:rPr>
        <w:t>problema</w:t>
      </w:r>
      <w:r w:rsidRPr="00390DB4">
        <w:rPr>
          <w:sz w:val="24"/>
          <w:szCs w:val="24"/>
          <w:lang w:val="pt-BR"/>
        </w:rPr>
        <w:t>, os pensamentos atormentaram-</w:t>
      </w:r>
      <w:r w:rsidR="005F4C40">
        <w:rPr>
          <w:sz w:val="24"/>
          <w:szCs w:val="24"/>
          <w:lang w:val="pt-BR"/>
        </w:rPr>
        <w:t>n</w:t>
      </w:r>
      <w:r w:rsidRPr="00390DB4">
        <w:rPr>
          <w:sz w:val="24"/>
          <w:szCs w:val="24"/>
          <w:lang w:val="pt-BR"/>
        </w:rPr>
        <w:t xml:space="preserve">o quando eles retornam uma e outra vez como "mistérios não resolvidos". Quando ele finalmente discute com alguém, ele provavelmente </w:t>
      </w:r>
      <w:r w:rsidR="00B34FAB">
        <w:rPr>
          <w:sz w:val="24"/>
          <w:szCs w:val="24"/>
          <w:lang w:val="pt-BR"/>
        </w:rPr>
        <w:t>dirá</w:t>
      </w:r>
      <w:r w:rsidRPr="00390DB4">
        <w:rPr>
          <w:sz w:val="24"/>
          <w:szCs w:val="24"/>
          <w:lang w:val="pt-BR"/>
        </w:rPr>
        <w:t xml:space="preserve"> que ele é sensível, sendo atormentado por demônios, que seu cérebro está "</w:t>
      </w:r>
      <w:r w:rsidR="00DD7068">
        <w:rPr>
          <w:sz w:val="24"/>
          <w:szCs w:val="24"/>
          <w:lang w:val="pt-BR"/>
        </w:rPr>
        <w:t>confuso</w:t>
      </w:r>
      <w:r w:rsidRPr="00390DB4">
        <w:rPr>
          <w:sz w:val="24"/>
          <w:szCs w:val="24"/>
          <w:lang w:val="pt-BR"/>
        </w:rPr>
        <w:t>", ou que ele deve ter um "desequilíbrio químico". Se ele vê</w:t>
      </w:r>
      <w:r w:rsidR="00B34FAB">
        <w:rPr>
          <w:sz w:val="24"/>
          <w:szCs w:val="24"/>
          <w:lang w:val="pt-BR"/>
        </w:rPr>
        <w:t xml:space="preserve"> seu médico, ele provavelmente t</w:t>
      </w:r>
      <w:r w:rsidRPr="00390DB4">
        <w:rPr>
          <w:sz w:val="24"/>
          <w:szCs w:val="24"/>
          <w:lang w:val="pt-BR"/>
        </w:rPr>
        <w:t xml:space="preserve">erá prescrito um medicamento </w:t>
      </w:r>
      <w:r w:rsidR="00B34FAB" w:rsidRPr="00390DB4">
        <w:rPr>
          <w:sz w:val="24"/>
          <w:szCs w:val="24"/>
          <w:lang w:val="pt-BR"/>
        </w:rPr>
        <w:t>tranquilizante</w:t>
      </w:r>
      <w:r w:rsidR="00B34FAB">
        <w:rPr>
          <w:sz w:val="24"/>
          <w:szCs w:val="24"/>
          <w:lang w:val="pt-BR"/>
        </w:rPr>
        <w:t>, ansiolítico ou antidepressivo</w:t>
      </w:r>
      <w:r w:rsidRPr="00390DB4">
        <w:rPr>
          <w:sz w:val="24"/>
          <w:szCs w:val="24"/>
          <w:lang w:val="pt-BR"/>
        </w:rPr>
        <w:t xml:space="preserve"> para "retardar" os seus pensamentos. 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br/>
        <w:t xml:space="preserve">A maioria dos medicamentos anti-ansiedade (que são, na verdade, menores </w:t>
      </w:r>
      <w:r w:rsidR="00496317" w:rsidRPr="00390DB4">
        <w:rPr>
          <w:sz w:val="24"/>
          <w:szCs w:val="24"/>
          <w:lang w:val="pt-BR"/>
        </w:rPr>
        <w:t>tranquilizantes</w:t>
      </w:r>
      <w:r w:rsidRPr="00390DB4">
        <w:rPr>
          <w:sz w:val="24"/>
          <w:szCs w:val="24"/>
          <w:lang w:val="pt-BR"/>
        </w:rPr>
        <w:t xml:space="preserve"> - depressores do sistema nervoso central) agem sedando a função emocional do cérebro para que o paciente "se sinta" mais calmo. Porque eles também agem em todas as outras partes do cérebro, eles produzem indicações adicionais de sedação - confusão, letargia, falta de coordenação motora, e assim por diante. Os seus efeitos clínicos são os mesmos que o álcool e os barbitúricos. 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 xml:space="preserve">Os </w:t>
      </w:r>
      <w:r w:rsidR="00496317" w:rsidRPr="00390DB4">
        <w:rPr>
          <w:sz w:val="24"/>
          <w:szCs w:val="24"/>
          <w:lang w:val="pt-BR"/>
        </w:rPr>
        <w:t>tranquilizantes</w:t>
      </w:r>
      <w:r w:rsidRPr="00390DB4">
        <w:rPr>
          <w:sz w:val="24"/>
          <w:szCs w:val="24"/>
          <w:lang w:val="pt-BR"/>
        </w:rPr>
        <w:t xml:space="preserve"> menores mais comuns são os benzodiazepínicos: Xanax, Valium,</w:t>
      </w:r>
      <w:r w:rsidR="003572B1">
        <w:rPr>
          <w:sz w:val="24"/>
          <w:szCs w:val="24"/>
          <w:lang w:val="pt-BR"/>
        </w:rPr>
        <w:t xml:space="preserve"> Librium, Tranxene (clorazepato</w:t>
      </w:r>
      <w:r w:rsidRPr="00390DB4">
        <w:rPr>
          <w:sz w:val="24"/>
          <w:szCs w:val="24"/>
          <w:lang w:val="pt-BR"/>
        </w:rPr>
        <w:t xml:space="preserve">), Paxipam (halazepam), Centrax ou Verstran (prazepan), Klonopin ou Clonopin (clonazepam), Dalmane (flurazepam), Serax (oxazepam), Ativan (Iorazepam), Restoril (ternazepam), e Haldon (triazolam). Eles diferem umas das outras principalmente em </w:t>
      </w:r>
      <w:r w:rsidR="00496317" w:rsidRPr="00390DB4">
        <w:rPr>
          <w:sz w:val="24"/>
          <w:szCs w:val="24"/>
          <w:lang w:val="pt-BR"/>
        </w:rPr>
        <w:t>rapidez</w:t>
      </w:r>
      <w:r w:rsidRPr="00390DB4">
        <w:rPr>
          <w:sz w:val="24"/>
          <w:szCs w:val="24"/>
          <w:lang w:val="pt-BR"/>
        </w:rPr>
        <w:t xml:space="preserve"> e tempo eles trabalham e na força de suas doses. Alguns são prescritos como auxiliares do sono por causa de seu efeito sedativo.</w:t>
      </w:r>
    </w:p>
    <w:p w:rsidR="00390DB4" w:rsidRP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90DB4" w:rsidRPr="00390DB4" w:rsidRDefault="005F4C40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Esses tranquilizantes não cur</w:t>
      </w:r>
      <w:r w:rsidR="00390DB4" w:rsidRPr="00390DB4">
        <w:rPr>
          <w:sz w:val="24"/>
          <w:szCs w:val="24"/>
          <w:lang w:val="pt-BR"/>
        </w:rPr>
        <w:t xml:space="preserve">am nenhum problema - espiritual ou </w:t>
      </w:r>
      <w:r w:rsidR="004539E6" w:rsidRPr="00390DB4">
        <w:rPr>
          <w:sz w:val="24"/>
          <w:szCs w:val="24"/>
          <w:lang w:val="pt-BR"/>
        </w:rPr>
        <w:t>físico</w:t>
      </w:r>
      <w:r w:rsidR="00390DB4" w:rsidRPr="00390DB4">
        <w:rPr>
          <w:sz w:val="24"/>
          <w:szCs w:val="24"/>
          <w:lang w:val="pt-BR"/>
        </w:rPr>
        <w:t>. Eles apenas suprim</w:t>
      </w:r>
      <w:r w:rsidR="00DD7068">
        <w:rPr>
          <w:sz w:val="24"/>
          <w:szCs w:val="24"/>
          <w:lang w:val="pt-BR"/>
        </w:rPr>
        <w:t>em</w:t>
      </w:r>
      <w:r w:rsidR="00390DB4" w:rsidRPr="00390DB4">
        <w:rPr>
          <w:sz w:val="24"/>
          <w:szCs w:val="24"/>
          <w:lang w:val="pt-BR"/>
        </w:rPr>
        <w:t xml:space="preserve"> os sintomas de agitação por sedação. Além disso, muitos efeitos secundários de utilização e de descontinuação imitam os sintomas originais. Quando isso acontece, a dosagem é aumentada equivocadamente supondo que o problema original tenha retornado ou tenha degenerado ainda mais. 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Porqu</w:t>
      </w:r>
      <w:r w:rsidR="008F544F">
        <w:rPr>
          <w:sz w:val="24"/>
          <w:szCs w:val="24"/>
          <w:lang w:val="pt-BR"/>
        </w:rPr>
        <w:t>e estas drogas facilmente tornam</w:t>
      </w:r>
      <w:r w:rsidRPr="00390DB4">
        <w:rPr>
          <w:sz w:val="24"/>
          <w:szCs w:val="24"/>
          <w:lang w:val="pt-BR"/>
        </w:rPr>
        <w:t>-se viciante</w:t>
      </w:r>
      <w:r w:rsidR="008F544F">
        <w:rPr>
          <w:sz w:val="24"/>
          <w:szCs w:val="24"/>
          <w:lang w:val="pt-BR"/>
        </w:rPr>
        <w:t>s</w:t>
      </w:r>
      <w:r w:rsidRPr="00390DB4">
        <w:rPr>
          <w:sz w:val="24"/>
          <w:szCs w:val="24"/>
          <w:lang w:val="pt-BR"/>
        </w:rPr>
        <w:t xml:space="preserve">, eles nunca devem ser interrompidos </w:t>
      </w:r>
      <w:r w:rsidR="003572B1" w:rsidRPr="003572B1">
        <w:rPr>
          <w:sz w:val="24"/>
          <w:szCs w:val="24"/>
          <w:lang w:val="pt-BR"/>
        </w:rPr>
        <w:t>de repente</w:t>
      </w:r>
      <w:r w:rsidRPr="00390DB4">
        <w:rPr>
          <w:sz w:val="24"/>
          <w:szCs w:val="24"/>
          <w:lang w:val="pt-BR"/>
        </w:rPr>
        <w:t xml:space="preserve">. Nem devem ser interrompidos sem a supervisão de seu médico, que pode ajudá-lo a diminuir gradualmente a droga como você </w:t>
      </w:r>
      <w:r w:rsidR="00182DD4">
        <w:rPr>
          <w:sz w:val="24"/>
          <w:szCs w:val="24"/>
          <w:lang w:val="pt-BR"/>
        </w:rPr>
        <w:t xml:space="preserve">se </w:t>
      </w:r>
      <w:r w:rsidRPr="00390DB4">
        <w:rPr>
          <w:sz w:val="24"/>
          <w:szCs w:val="24"/>
          <w:lang w:val="pt-BR"/>
        </w:rPr>
        <w:t xml:space="preserve">aprender a lidar com a vida </w:t>
      </w:r>
      <w:r w:rsidR="00182DD4">
        <w:rPr>
          <w:sz w:val="24"/>
          <w:szCs w:val="24"/>
          <w:lang w:val="pt-BR"/>
        </w:rPr>
        <w:t>n</w:t>
      </w:r>
      <w:r w:rsidRPr="00390DB4">
        <w:rPr>
          <w:sz w:val="24"/>
          <w:szCs w:val="24"/>
          <w:lang w:val="pt-BR"/>
        </w:rPr>
        <w:t>a perspectiva de Deus. Diminuindo pode levar semanas ou meses, dependendo da droga, a dosagem, o tempo que você tem tomado, e seu crescimento atual no conhecimento de Deus.</w:t>
      </w:r>
    </w:p>
    <w:p w:rsidR="00390DB4" w:rsidRP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90DB4" w:rsidRDefault="00390DB4" w:rsidP="00616377">
      <w:pPr>
        <w:pStyle w:val="PargrafodaLista"/>
        <w:spacing w:after="0" w:line="240" w:lineRule="auto"/>
        <w:ind w:left="360" w:hanging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4.</w:t>
      </w:r>
      <w:r w:rsidRPr="00390DB4">
        <w:rPr>
          <w:sz w:val="24"/>
          <w:szCs w:val="24"/>
          <w:lang w:val="pt-BR"/>
        </w:rPr>
        <w:tab/>
        <w:t xml:space="preserve">As respostas não-bíblicas à incerteza produzem ansiedade, que se não tratadas, podem facilmente </w:t>
      </w:r>
      <w:r w:rsidR="00182DD4">
        <w:rPr>
          <w:sz w:val="24"/>
          <w:szCs w:val="24"/>
          <w:lang w:val="pt-BR"/>
        </w:rPr>
        <w:t>nos levar à</w:t>
      </w:r>
      <w:r w:rsidRPr="00390DB4">
        <w:rPr>
          <w:sz w:val="24"/>
          <w:szCs w:val="24"/>
          <w:lang w:val="pt-BR"/>
        </w:rPr>
        <w:t xml:space="preserve"> pensamentos obsessivos. </w:t>
      </w:r>
    </w:p>
    <w:p w:rsidR="00DD7068" w:rsidRPr="00390DB4" w:rsidRDefault="00DD7068" w:rsidP="00616377">
      <w:pPr>
        <w:pStyle w:val="PargrafodaLista"/>
        <w:spacing w:after="0" w:line="240" w:lineRule="auto"/>
        <w:ind w:left="360" w:hanging="360"/>
        <w:jc w:val="both"/>
        <w:rPr>
          <w:sz w:val="24"/>
          <w:szCs w:val="24"/>
          <w:lang w:val="pt-BR"/>
        </w:rPr>
      </w:pP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Es</w:t>
      </w:r>
      <w:r w:rsidR="00DD7068">
        <w:rPr>
          <w:sz w:val="24"/>
          <w:szCs w:val="24"/>
          <w:lang w:val="pt-BR"/>
        </w:rPr>
        <w:t>ses tipos de pensamentos interno</w:t>
      </w:r>
      <w:r w:rsidRPr="00390DB4">
        <w:rPr>
          <w:sz w:val="24"/>
          <w:szCs w:val="24"/>
          <w:lang w:val="pt-BR"/>
        </w:rPr>
        <w:t>s revelam muito sobre a falta de compreensão da pessoa sobre o coração humano: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br/>
        <w:t>Jeremias 17:9</w:t>
      </w:r>
      <w:r w:rsidRPr="00390DB4">
        <w:rPr>
          <w:sz w:val="24"/>
          <w:szCs w:val="24"/>
          <w:lang w:val="pt-BR"/>
        </w:rPr>
        <w:br/>
        <w:t>“</w:t>
      </w:r>
      <w:r w:rsidRPr="00390DB4">
        <w:rPr>
          <w:i/>
          <w:iCs/>
          <w:sz w:val="24"/>
          <w:szCs w:val="24"/>
          <w:lang w:val="pt-BR"/>
        </w:rPr>
        <w:t>Enganoso é o coração, mais do que todas as coisas, e perverso; quem o conhecerá?</w:t>
      </w:r>
      <w:r w:rsidRPr="00390DB4">
        <w:rPr>
          <w:sz w:val="24"/>
          <w:szCs w:val="24"/>
          <w:lang w:val="pt-BR"/>
        </w:rPr>
        <w:t>”</w:t>
      </w:r>
    </w:p>
    <w:p w:rsid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Os pensamentos obsessivos são realmente o resultado de nossa "semear e colher“.</w:t>
      </w:r>
    </w:p>
    <w:p w:rsidR="00616377" w:rsidRPr="00390DB4" w:rsidRDefault="00616377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Gálatas 6: 7-8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“</w:t>
      </w:r>
      <w:r w:rsidRPr="00390DB4">
        <w:rPr>
          <w:i/>
          <w:iCs/>
          <w:sz w:val="24"/>
          <w:szCs w:val="24"/>
          <w:lang w:val="pt-BR"/>
        </w:rPr>
        <w:t>Não erreis: Deus não se deixa escarnecer; porque tudo o que o home</w:t>
      </w:r>
      <w:r w:rsidR="003572B1">
        <w:rPr>
          <w:i/>
          <w:iCs/>
          <w:sz w:val="24"/>
          <w:szCs w:val="24"/>
          <w:lang w:val="pt-BR"/>
        </w:rPr>
        <w:t xml:space="preserve">m semear, isso também ceifará. </w:t>
      </w:r>
      <w:r w:rsidRPr="00390DB4">
        <w:rPr>
          <w:i/>
          <w:iCs/>
          <w:sz w:val="24"/>
          <w:szCs w:val="24"/>
          <w:lang w:val="pt-BR"/>
        </w:rPr>
        <w:t>Porque o que semeia na sua carne, da carne ceifará a corrupção; mas o que semeia no Espírito, do Espírito ceifará a vida eterna.</w:t>
      </w:r>
      <w:r w:rsidRPr="00390DB4">
        <w:rPr>
          <w:sz w:val="24"/>
          <w:szCs w:val="24"/>
          <w:lang w:val="pt-BR"/>
        </w:rPr>
        <w:t>”</w:t>
      </w:r>
    </w:p>
    <w:p w:rsidR="00616377" w:rsidRDefault="00616377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Provérbios 1:20-32</w:t>
      </w:r>
    </w:p>
    <w:p w:rsidR="00390DB4" w:rsidRPr="00390DB4" w:rsidRDefault="00390DB4" w:rsidP="00616377">
      <w:pPr>
        <w:pStyle w:val="PargrafodaLista"/>
        <w:spacing w:after="0" w:line="240" w:lineRule="auto"/>
        <w:ind w:left="360"/>
        <w:jc w:val="center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“</w:t>
      </w:r>
      <w:r w:rsidRPr="00390DB4">
        <w:rPr>
          <w:i/>
          <w:iCs/>
          <w:sz w:val="24"/>
          <w:szCs w:val="24"/>
          <w:vertAlign w:val="superscript"/>
          <w:lang w:val="pt-BR"/>
        </w:rPr>
        <w:t>20</w:t>
      </w:r>
      <w:r w:rsidRPr="00390DB4">
        <w:rPr>
          <w:i/>
          <w:iCs/>
          <w:sz w:val="24"/>
          <w:szCs w:val="24"/>
          <w:lang w:val="pt-BR"/>
        </w:rPr>
        <w:t xml:space="preserve">A sabedoria clama lá fora; pelas ruas levanta a sua voz. </w:t>
      </w:r>
      <w:r w:rsidRPr="00390DB4">
        <w:rPr>
          <w:i/>
          <w:iCs/>
          <w:sz w:val="24"/>
          <w:szCs w:val="24"/>
          <w:vertAlign w:val="superscript"/>
          <w:lang w:val="pt-BR"/>
        </w:rPr>
        <w:t>21</w:t>
      </w:r>
      <w:r w:rsidRPr="00390DB4">
        <w:rPr>
          <w:i/>
          <w:iCs/>
          <w:sz w:val="24"/>
          <w:szCs w:val="24"/>
          <w:lang w:val="pt-BR"/>
        </w:rPr>
        <w:t xml:space="preserve">Nas esquinas movimentadas ela brada; nas entradas das portas e nas cidades profere as suas palavras: </w:t>
      </w:r>
      <w:r w:rsidRPr="00390DB4">
        <w:rPr>
          <w:i/>
          <w:iCs/>
          <w:sz w:val="24"/>
          <w:szCs w:val="24"/>
          <w:vertAlign w:val="superscript"/>
          <w:lang w:val="pt-BR"/>
        </w:rPr>
        <w:t>22</w:t>
      </w:r>
      <w:r w:rsidRPr="00390DB4">
        <w:rPr>
          <w:i/>
          <w:iCs/>
          <w:sz w:val="24"/>
          <w:szCs w:val="24"/>
          <w:lang w:val="pt-BR"/>
        </w:rPr>
        <w:t xml:space="preserve">Até quando, ó simples, amareis a simplicidade? E vós escarnecedores, desejareis o escárnio? E vós insensatos, odiareis o conhecimento? </w:t>
      </w:r>
      <w:r w:rsidRPr="00390DB4">
        <w:rPr>
          <w:i/>
          <w:iCs/>
          <w:sz w:val="24"/>
          <w:szCs w:val="24"/>
          <w:vertAlign w:val="superscript"/>
          <w:lang w:val="pt-BR"/>
        </w:rPr>
        <w:t>23</w:t>
      </w:r>
      <w:r w:rsidRPr="00390DB4">
        <w:rPr>
          <w:i/>
          <w:iCs/>
          <w:sz w:val="24"/>
          <w:szCs w:val="24"/>
          <w:lang w:val="pt-BR"/>
        </w:rPr>
        <w:t>Atentai para a minha repreensão; pois eis que vos derramarei abundantemente do meu espírito e vos farei saber as minhas palavras.</w:t>
      </w:r>
      <w:r w:rsidR="00616377">
        <w:rPr>
          <w:i/>
          <w:iCs/>
          <w:sz w:val="24"/>
          <w:szCs w:val="24"/>
          <w:lang w:val="pt-BR"/>
        </w:rPr>
        <w:t xml:space="preserve"> </w:t>
      </w:r>
      <w:r w:rsidRPr="00390DB4">
        <w:rPr>
          <w:i/>
          <w:iCs/>
          <w:sz w:val="24"/>
          <w:szCs w:val="24"/>
          <w:vertAlign w:val="superscript"/>
          <w:lang w:val="pt-BR"/>
        </w:rPr>
        <w:t>24</w:t>
      </w:r>
      <w:r w:rsidRPr="00390DB4">
        <w:rPr>
          <w:i/>
          <w:iCs/>
          <w:sz w:val="24"/>
          <w:szCs w:val="24"/>
          <w:lang w:val="pt-BR"/>
        </w:rPr>
        <w:t xml:space="preserve">Entretanto, porque eu clamei e recusastes; e estendi a minha mão e não houve quem desse atenção, </w:t>
      </w:r>
      <w:r w:rsidRPr="00390DB4">
        <w:rPr>
          <w:i/>
          <w:iCs/>
          <w:sz w:val="24"/>
          <w:szCs w:val="24"/>
          <w:vertAlign w:val="superscript"/>
          <w:lang w:val="pt-BR"/>
        </w:rPr>
        <w:t>25</w:t>
      </w:r>
      <w:r w:rsidRPr="00390DB4">
        <w:rPr>
          <w:i/>
          <w:iCs/>
          <w:sz w:val="24"/>
          <w:szCs w:val="24"/>
          <w:lang w:val="pt-BR"/>
        </w:rPr>
        <w:t xml:space="preserve">Antes rejeitastes todo o meu conselho, e não quisestes a minha repreensão, </w:t>
      </w:r>
      <w:r w:rsidRPr="00390DB4">
        <w:rPr>
          <w:i/>
          <w:iCs/>
          <w:sz w:val="24"/>
          <w:szCs w:val="24"/>
          <w:vertAlign w:val="superscript"/>
          <w:lang w:val="pt-BR"/>
        </w:rPr>
        <w:t>26</w:t>
      </w:r>
      <w:r w:rsidRPr="00390DB4">
        <w:rPr>
          <w:i/>
          <w:iCs/>
          <w:sz w:val="24"/>
          <w:szCs w:val="24"/>
          <w:lang w:val="pt-BR"/>
        </w:rPr>
        <w:t xml:space="preserve">Também de minha parte eu me rirei na vossa perdição e zombarei, em vindo o vosso temor. </w:t>
      </w:r>
      <w:r w:rsidRPr="00390DB4">
        <w:rPr>
          <w:i/>
          <w:iCs/>
          <w:sz w:val="24"/>
          <w:szCs w:val="24"/>
          <w:vertAlign w:val="superscript"/>
          <w:lang w:val="pt-BR"/>
        </w:rPr>
        <w:t>27</w:t>
      </w:r>
      <w:r w:rsidRPr="00390DB4">
        <w:rPr>
          <w:i/>
          <w:iCs/>
          <w:sz w:val="24"/>
          <w:szCs w:val="24"/>
          <w:lang w:val="pt-BR"/>
        </w:rPr>
        <w:t>Vindo o vosso temor como a assolação, e vindo a vossa perdição como uma tormenta, sob</w:t>
      </w:r>
      <w:r w:rsidR="00CE6343">
        <w:rPr>
          <w:i/>
          <w:iCs/>
          <w:sz w:val="24"/>
          <w:szCs w:val="24"/>
          <w:lang w:val="pt-BR"/>
        </w:rPr>
        <w:t xml:space="preserve">revirá a vós aperto e angústia. </w:t>
      </w:r>
      <w:r w:rsidRPr="00390DB4">
        <w:rPr>
          <w:i/>
          <w:iCs/>
          <w:sz w:val="24"/>
          <w:szCs w:val="24"/>
          <w:vertAlign w:val="superscript"/>
          <w:lang w:val="pt-BR"/>
        </w:rPr>
        <w:t>28</w:t>
      </w:r>
      <w:r w:rsidRPr="00390DB4">
        <w:rPr>
          <w:i/>
          <w:iCs/>
          <w:sz w:val="24"/>
          <w:szCs w:val="24"/>
          <w:lang w:val="pt-BR"/>
        </w:rPr>
        <w:t xml:space="preserve">Então clamarão a mim, mas eu não responderei; de madrugada me buscarão, porém não me acharão. </w:t>
      </w:r>
      <w:r w:rsidRPr="00390DB4">
        <w:rPr>
          <w:i/>
          <w:iCs/>
          <w:sz w:val="24"/>
          <w:szCs w:val="24"/>
          <w:vertAlign w:val="superscript"/>
          <w:lang w:val="pt-BR"/>
        </w:rPr>
        <w:t>29</w:t>
      </w:r>
      <w:r w:rsidRPr="00390DB4">
        <w:rPr>
          <w:i/>
          <w:iCs/>
          <w:sz w:val="24"/>
          <w:szCs w:val="24"/>
          <w:lang w:val="pt-BR"/>
        </w:rPr>
        <w:t xml:space="preserve">Porquanto odiaram o conhecimento; e não preferiram o temor do SENHOR: </w:t>
      </w:r>
      <w:r w:rsidRPr="00390DB4">
        <w:rPr>
          <w:i/>
          <w:iCs/>
          <w:sz w:val="24"/>
          <w:szCs w:val="24"/>
          <w:vertAlign w:val="superscript"/>
          <w:lang w:val="pt-BR"/>
        </w:rPr>
        <w:t>30</w:t>
      </w:r>
      <w:r w:rsidRPr="00390DB4">
        <w:rPr>
          <w:i/>
          <w:iCs/>
          <w:sz w:val="24"/>
          <w:szCs w:val="24"/>
          <w:lang w:val="pt-BR"/>
        </w:rPr>
        <w:t xml:space="preserve">Não aceitaram o meu conselho, e desprezaram toda a minha repreensão. </w:t>
      </w:r>
      <w:r w:rsidRPr="00390DB4">
        <w:rPr>
          <w:i/>
          <w:iCs/>
          <w:sz w:val="24"/>
          <w:szCs w:val="24"/>
          <w:vertAlign w:val="superscript"/>
          <w:lang w:val="pt-BR"/>
        </w:rPr>
        <w:t>31</w:t>
      </w:r>
      <w:r w:rsidRPr="00390DB4">
        <w:rPr>
          <w:i/>
          <w:iCs/>
          <w:sz w:val="24"/>
          <w:szCs w:val="24"/>
          <w:lang w:val="pt-BR"/>
        </w:rPr>
        <w:t xml:space="preserve">Portanto comerão do fruto do seu caminho, e fartar-se-ão dos seus próprios conselhos. </w:t>
      </w:r>
      <w:r w:rsidRPr="00390DB4">
        <w:rPr>
          <w:i/>
          <w:iCs/>
          <w:sz w:val="24"/>
          <w:szCs w:val="24"/>
          <w:vertAlign w:val="superscript"/>
          <w:lang w:val="pt-BR"/>
        </w:rPr>
        <w:t>32</w:t>
      </w:r>
      <w:r w:rsidRPr="00390DB4">
        <w:rPr>
          <w:i/>
          <w:iCs/>
          <w:sz w:val="24"/>
          <w:szCs w:val="24"/>
          <w:lang w:val="pt-BR"/>
        </w:rPr>
        <w:t>Porque o erro dos simples os matará, e o desvario dos insensatos os destruirá.”</w:t>
      </w:r>
    </w:p>
    <w:p w:rsidR="00390DB4" w:rsidRP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90DB4" w:rsidRDefault="00390DB4" w:rsidP="00CE6343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Também são o resultado natural do processo do pecado como descrito em Tiago 1:143-15:</w:t>
      </w:r>
    </w:p>
    <w:p w:rsidR="003572B1" w:rsidRDefault="003572B1" w:rsidP="00CE6343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648860</wp:posOffset>
            </wp:positionH>
            <wp:positionV relativeFrom="paragraph">
              <wp:posOffset>80038</wp:posOffset>
            </wp:positionV>
            <wp:extent cx="4558015" cy="2067101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15" cy="2067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2B1" w:rsidRPr="00390DB4" w:rsidRDefault="003572B1" w:rsidP="00CE6343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390DB4" w:rsidRPr="00390DB4" w:rsidRDefault="00390DB4" w:rsidP="00CE6343">
      <w:pPr>
        <w:pStyle w:val="PargrafodaLista"/>
        <w:spacing w:after="0" w:line="240" w:lineRule="auto"/>
        <w:jc w:val="center"/>
        <w:rPr>
          <w:sz w:val="24"/>
          <w:szCs w:val="24"/>
          <w:lang w:val="pt-BR"/>
        </w:rPr>
      </w:pPr>
    </w:p>
    <w:p w:rsid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572B1" w:rsidRPr="00390DB4" w:rsidRDefault="003572B1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p w:rsidR="00390DB4" w:rsidRDefault="00390DB4" w:rsidP="00CE6343">
      <w:pPr>
        <w:pStyle w:val="PargrafodaLista"/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Eles revelam muito sobre sua falta de compreensão sobre as provisões e as prom</w:t>
      </w:r>
      <w:r w:rsidR="008F544F">
        <w:rPr>
          <w:sz w:val="24"/>
          <w:szCs w:val="24"/>
          <w:lang w:val="pt-BR"/>
        </w:rPr>
        <w:t xml:space="preserve">essas de Deus, seu amor, enfim, </w:t>
      </w:r>
      <w:r w:rsidRPr="00390DB4">
        <w:rPr>
          <w:sz w:val="24"/>
          <w:szCs w:val="24"/>
          <w:lang w:val="pt-BR"/>
        </w:rPr>
        <w:t xml:space="preserve">uma falta de conhecimento bíblico. </w:t>
      </w:r>
    </w:p>
    <w:p w:rsidR="00CE6343" w:rsidRPr="00390DB4" w:rsidRDefault="00CE6343" w:rsidP="00CE6343">
      <w:pPr>
        <w:pStyle w:val="PargrafodaLista"/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390DB4" w:rsidRPr="00390DB4" w:rsidRDefault="00390DB4" w:rsidP="00CE6343">
      <w:pPr>
        <w:pStyle w:val="PargrafodaLista"/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390DB4">
        <w:rPr>
          <w:sz w:val="24"/>
          <w:szCs w:val="24"/>
          <w:lang w:val="pt-BR"/>
        </w:rPr>
        <w:t>O pensamento obsessivo está na raiz do comportamento compulsivo, como veremos a seguir.</w:t>
      </w:r>
    </w:p>
    <w:p w:rsidR="00390DB4" w:rsidRPr="00390DB4" w:rsidRDefault="00390DB4" w:rsidP="00616377">
      <w:pPr>
        <w:pStyle w:val="PargrafodaLista"/>
        <w:spacing w:after="0" w:line="240" w:lineRule="auto"/>
        <w:jc w:val="both"/>
        <w:rPr>
          <w:sz w:val="24"/>
          <w:szCs w:val="24"/>
          <w:lang w:val="pt-BR"/>
        </w:rPr>
      </w:pPr>
    </w:p>
    <w:sectPr w:rsidR="00390DB4" w:rsidRPr="00390DB4" w:rsidSect="00616377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FD" w:rsidRDefault="002636FD" w:rsidP="00390DB4">
      <w:pPr>
        <w:spacing w:after="0" w:line="240" w:lineRule="auto"/>
      </w:pPr>
      <w:r>
        <w:separator/>
      </w:r>
    </w:p>
  </w:endnote>
  <w:endnote w:type="continuationSeparator" w:id="0">
    <w:p w:rsidR="002636FD" w:rsidRDefault="002636FD" w:rsidP="0039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3088"/>
      <w:docPartObj>
        <w:docPartGallery w:val="Page Numbers (Bottom of Page)"/>
        <w:docPartUnique/>
      </w:docPartObj>
    </w:sdtPr>
    <w:sdtEndPr/>
    <w:sdtContent>
      <w:p w:rsidR="00616377" w:rsidRDefault="00A1774A">
        <w:pPr>
          <w:pStyle w:val="Rodap"/>
          <w:jc w:val="center"/>
        </w:pPr>
        <w:r>
          <w:fldChar w:fldCharType="begin"/>
        </w:r>
        <w:r w:rsidR="00651E00">
          <w:instrText xml:space="preserve"> PAGE   \* MERGEFORMAT </w:instrText>
        </w:r>
        <w:r>
          <w:fldChar w:fldCharType="separate"/>
        </w:r>
        <w:r w:rsidR="00263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377" w:rsidRDefault="006163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FD" w:rsidRDefault="002636FD" w:rsidP="00390DB4">
      <w:pPr>
        <w:spacing w:after="0" w:line="240" w:lineRule="auto"/>
      </w:pPr>
      <w:r>
        <w:separator/>
      </w:r>
    </w:p>
  </w:footnote>
  <w:footnote w:type="continuationSeparator" w:id="0">
    <w:p w:rsidR="002636FD" w:rsidRDefault="002636FD" w:rsidP="0039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051"/>
    <w:multiLevelType w:val="hybridMultilevel"/>
    <w:tmpl w:val="95F2F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63752"/>
    <w:multiLevelType w:val="hybridMultilevel"/>
    <w:tmpl w:val="0868E198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C17ABD"/>
    <w:multiLevelType w:val="hybridMultilevel"/>
    <w:tmpl w:val="F0CED906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56374A"/>
    <w:multiLevelType w:val="hybridMultilevel"/>
    <w:tmpl w:val="C63CA6D8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C33EA8"/>
    <w:multiLevelType w:val="hybridMultilevel"/>
    <w:tmpl w:val="CC686E22"/>
    <w:lvl w:ilvl="0" w:tplc="A04276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581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4D708">
      <w:start w:val="15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205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E96A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A8A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C64C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50B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4C0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40AD1"/>
    <w:multiLevelType w:val="hybridMultilevel"/>
    <w:tmpl w:val="620A7CA8"/>
    <w:lvl w:ilvl="0" w:tplc="ACBC5B5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74E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ACE42">
      <w:start w:val="15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3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1E2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CF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7C46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BA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205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87476"/>
    <w:multiLevelType w:val="hybridMultilevel"/>
    <w:tmpl w:val="6BCCF04C"/>
    <w:lvl w:ilvl="0" w:tplc="4A7CD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E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86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5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4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0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E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4223DE"/>
    <w:multiLevelType w:val="hybridMultilevel"/>
    <w:tmpl w:val="5FDAB684"/>
    <w:lvl w:ilvl="0" w:tplc="7EACF40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54A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2BEA0">
      <w:start w:val="14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600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FB63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EE9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64A2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14F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CCA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A7EA7"/>
    <w:multiLevelType w:val="hybridMultilevel"/>
    <w:tmpl w:val="4E7E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A40BF"/>
    <w:multiLevelType w:val="hybridMultilevel"/>
    <w:tmpl w:val="6656699A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E056188"/>
    <w:multiLevelType w:val="hybridMultilevel"/>
    <w:tmpl w:val="E6641BC2"/>
    <w:lvl w:ilvl="0" w:tplc="341689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68A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C23E">
      <w:start w:val="20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CF8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7067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C60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99CB5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E26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CCF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343F0"/>
    <w:multiLevelType w:val="hybridMultilevel"/>
    <w:tmpl w:val="4810EE30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473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5015B0"/>
    <w:multiLevelType w:val="hybridMultilevel"/>
    <w:tmpl w:val="5BE25504"/>
    <w:lvl w:ilvl="0" w:tplc="F8E04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E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40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1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86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F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A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616EF1"/>
    <w:multiLevelType w:val="hybridMultilevel"/>
    <w:tmpl w:val="A2925364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2626F6"/>
    <w:multiLevelType w:val="hybridMultilevel"/>
    <w:tmpl w:val="A7922A18"/>
    <w:lvl w:ilvl="0" w:tplc="4DAE9A8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BE41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EE526">
      <w:start w:val="14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7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6EE8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C0F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32C2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98E7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CD0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9053B"/>
    <w:multiLevelType w:val="hybridMultilevel"/>
    <w:tmpl w:val="D4D22644"/>
    <w:lvl w:ilvl="0" w:tplc="7EAACB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5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4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4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1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41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C0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2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4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36308"/>
    <w:multiLevelType w:val="hybridMultilevel"/>
    <w:tmpl w:val="04EA090C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DB4"/>
    <w:rsid w:val="00026FF0"/>
    <w:rsid w:val="000412F4"/>
    <w:rsid w:val="00057542"/>
    <w:rsid w:val="0007393D"/>
    <w:rsid w:val="000F51B5"/>
    <w:rsid w:val="00102E0B"/>
    <w:rsid w:val="00182DD4"/>
    <w:rsid w:val="0024010A"/>
    <w:rsid w:val="002636FD"/>
    <w:rsid w:val="00340EA2"/>
    <w:rsid w:val="003572B1"/>
    <w:rsid w:val="00390DB4"/>
    <w:rsid w:val="00415F5A"/>
    <w:rsid w:val="004539E6"/>
    <w:rsid w:val="00461EEC"/>
    <w:rsid w:val="00496317"/>
    <w:rsid w:val="0054387E"/>
    <w:rsid w:val="005F4C40"/>
    <w:rsid w:val="00616377"/>
    <w:rsid w:val="00651E00"/>
    <w:rsid w:val="0066331F"/>
    <w:rsid w:val="00665E89"/>
    <w:rsid w:val="008E6471"/>
    <w:rsid w:val="008F544F"/>
    <w:rsid w:val="00A1774A"/>
    <w:rsid w:val="00A67200"/>
    <w:rsid w:val="00A67295"/>
    <w:rsid w:val="00AB2B40"/>
    <w:rsid w:val="00AF4D31"/>
    <w:rsid w:val="00AF63CB"/>
    <w:rsid w:val="00B12752"/>
    <w:rsid w:val="00B34FAB"/>
    <w:rsid w:val="00C7677F"/>
    <w:rsid w:val="00CE3358"/>
    <w:rsid w:val="00CE6343"/>
    <w:rsid w:val="00D37830"/>
    <w:rsid w:val="00D465A1"/>
    <w:rsid w:val="00DD7068"/>
    <w:rsid w:val="00E2020E"/>
    <w:rsid w:val="00E441AC"/>
    <w:rsid w:val="00EC37FA"/>
    <w:rsid w:val="00F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8D097-CF0C-4C47-A698-DB4A4F1A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D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0DB4"/>
  </w:style>
  <w:style w:type="paragraph" w:styleId="Rodap">
    <w:name w:val="footer"/>
    <w:basedOn w:val="Normal"/>
    <w:link w:val="RodapChar"/>
    <w:uiPriority w:val="99"/>
    <w:unhideWhenUsed/>
    <w:rsid w:val="003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DB4"/>
  </w:style>
  <w:style w:type="paragraph" w:styleId="PargrafodaLista">
    <w:name w:val="List Paragraph"/>
    <w:basedOn w:val="Normal"/>
    <w:uiPriority w:val="34"/>
    <w:qFormat/>
    <w:rsid w:val="003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72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1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945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29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1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7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49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7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79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084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78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8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06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591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35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8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78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41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90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0855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33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918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58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105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5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9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3949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48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089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7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181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95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206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1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560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1403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15</cp:revision>
  <cp:lastPrinted>2017-04-13T19:52:00Z</cp:lastPrinted>
  <dcterms:created xsi:type="dcterms:W3CDTF">2017-04-13T19:27:00Z</dcterms:created>
  <dcterms:modified xsi:type="dcterms:W3CDTF">2024-07-16T18:06:00Z</dcterms:modified>
</cp:coreProperties>
</file>